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«Компания «Транссервис» обратилось в Арбитражный суд города Санкт-Петербурга и Ленинградской области с иском о взыскании с ООО «Мейнфрейт Рус» 7 811 702 рублей 86 копеек задолженности за услуги, оказанные в рамках договора на транспортно-экспедиторское обслуживание от 22.08.2019 № LCL-220819/28. Решением Арбитражного суда города Санкт-Петербурга и Ленинградской области от 02.09.2022 иск удовлетворен. Постановлением Тринадцатого арбитражного апелляционного суда от 19.12.2022 решение суда первой инстанции отменено и в удовлетворении иска отказано. Арбитражный суд Северо-Западного округа постановлением от 11.04.2023 постановление суда апелляционной инстанции оставил без изменения. ООО «Компания «Транссервис» обратилось в Судебную коллегию Верховного Суда Российской Федерации с кассационной жалобой на принятые по делу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апелляционной и кассационной инстанций руководствовались статьями 309 , 310 , 801 Гражданского кодекса Российской Федерации и исходили из недоказанности принадлежности спорного груза ответчику, отсутствия доказательств, свидетельствующих об оказании услуг по хранению груза по заданию или в интересах заказчика, а также доказательств фактического несения предъявленных к взысканию расходов.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"Компания "Транссервис" (подробнее) Ответчики: ООО "МЕЙНФРЕЙТ РУС"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