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Бирюкова Ирина Алексеевна (подробнее) Ответчики: МИФНС №5 по Курской области (подробнее) Иные лица: Арбитражный суд Центрального округа (подробнее) Девятнадцатый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