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08.11.2022 и постановление Арбитражного суда Московского округа от 02.02.2023 по делу № А41-14480/2020 Арбитражного суда Московской области отменить. Определение Арбитражного суда Московской области от 12.09.2022 по указанному делу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Зарубина Е.Н. Судья Букина И.А. Судья Кирейкова Г.Г. Суд: Верховный Суд РФ (подробнее) Истцы: АО "МОСОБЛГАЗ" (подробнее) ИФНС №17 по МО (подробнее) Межрайонная ИФНС №17 по МО (подробнее) ПАО Банк ВТБ (подробнее) ПАО "Сбербанк России" (подробнее) ПОРЯДИН АЛЕКСЕЙ ВИКТОРОВИЧ (подробнее) СРО Союз "УрСо АУ"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