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обратился в суд с заявлением о возобновлении производства по рассмотрению вопроса определения размера субсидиарной ответственности ФИО1 Определением Арбитражного суда Калининградской области от 08.06.2022 производство по заявлению возобновлено. Определением Арбитражного суда Калининградской области от 01.09.2022, оставленным без изменения постановлениями Тринадцатого арбитражного апелляционного суда от 09.12.2022 и Арбитражного суда Северо-Западного округа от 03.04.2023, установлен размер субсидиарной ответственности ФИО1 в сумме 3 409 784 рублей 60 копеек, произведена замена взыскателя – должника на его правопреемников в соответствующих суммах.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61.11 , 61.16 Федерального закона от 26.10.2002 № 127-ФЗ «О несостоятельности (банкротстве)», исходили из ранее установленных обстоятельств, послуживших основанием для привлечения заявителя к субсидиарной ответственности, объёма непогашенных денежных требований перед конкурсными кредиторами и отсутствия оснований для отступления от общих правил определения размера субсидиарной ответственности путём её уменьшения.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"ГИАНТ" (подробнее) Ответчики: ООО "Идеальный дом" (подробнее) Иные лица: АССОЦИАЦИЯ "МЕЖРЕГИОНАЛЬНАЯ САМОРЕГУЛИРУЕМАЯ ОРГАНИЗАЦИЯ ПРОФЕССИОНАЛЬНЫХ АРБИТРАЖНЫХ УПРАВЛЯЮЩИХ" (подробнее) ИП Курбаналиев Александр Владимирович (подробнее) К/У Спиркин А. А. (подробнее) ООО "Евролаб" (подробнее) Управление Федеральной налоговой службы по Калининградской области (подробнее) Управление Федеральной службы государственной регистрации, кадастра и картографии по Калининградской области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