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финансовый управляющий с заявлением о признании недействительной сделкой брачного договора от 29.11.2017 № 50 АБ 0142470, заключенного между должником и ФИО1, и применении последствий недействительности сделки. Определением Арбитражного суда города Москвы от 20.09.2022 заявление удовлетворено. Постановлением Девятого арбитражного апелляционного суда от 07.12.2022 определение суда первой инстанции оставлено без изменения. Арбитражный суд Московского округа постановлением от 20.02.2023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2 статьи 61.2 , статьями 213.25 , 213.26 Федерального закона от 26.10.2002 № 127-ФЗ «О несостоятельности (банкротстве)», статьями 34, 38 Семейного кодекса Российской Федерации, разъяснениями, изложенными в пункте 9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сделка совершена между заинтересованными лицами, в условиях неплатежеспособности должника, при наличии у должника неисполненных обязательств перед кредиторами, в результате заключения брачного договора установленный законом режим совместной собственности супругов в отношении приобретенного во время брака имущества изменен в пользу ФИО1, что привело к уменьшению конкурсной массы должника и причинению вреда имущественным правам кредиторов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"АктивКапитал Банк" (подробнее) ГК "АСВ"- АО "АК Банк" (подробнее) ИФНС России №19 по г. Москве (подробнее) Ковалев.А.В (подробнее) ООО "ПРАВОВОЕ БЮРО "СПИКА" (подробнее) Иные лица: Ассоциация саморегулируемая организация арбитражных управляющих центрального федерального округа (подробнее) Ковалев.Д.А (подробнее) Орган опеки и попечительства г. Сочи (подробнее) Орган опеки и попечительства района Измайлово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