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строительного оборудования»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"Юридическая фирма "Юристы ВТК" (подробнее) Ответчики: ООО "Центр машиностроения и металлообработки Роден" (подробнее) Иные лица: Главное управление Федеральной службы судебных приставов по Новосибирской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