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недействительной сделкой договора участия в долевом строительстве от 15.12.2017 № НК/2017/Б, заключенного между должником и региональной общественной организацией «Объединение молодежного строительства РТ» (далее – организация), и применении последствий недействительности сделки. Определением Арбитражного суда Республики Татарстан от 17.08.2022, оставленным без изменения постановлениями Одиннадцатого арбитражного апелляционного суда от 18.10.2022 и Арбитражного суда Поволжского округа от 14.02.2023, 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Республики Татарстан.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и 168 Гражданского кодекса Российской Федерации, статьи 61.2 Федерального закона от 26.10.2002 № 127-ФЗ «О несостоятельности (банкротстве)», а также результатами судебной экспертизы об оценке рыночной стоимости 1 кв.м. квартир в строящемся доме, пришли к выводу об отсутствии оснований для удовлетворения требований по заявленным основаниям, указав, в частности, на недоказанность причинения оспариваемой сделкой вреда должнику и его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по доводам жалобы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"Техно-Колор", Нижнекамский район, п. Красный Ключ (подробнее) Ответчики: ООО "Молодежное строительство", Нижнекамский район, п.Красный Ключ (подробнее) Иные лица: к/у Альмеев И.Р. (подробнее) МИФНС №11 (подробнее) ООО "Казанская оценочная компания" (подробнее) ООО "Санэнергоремонт", г.Нижнекамск (подробнее) ООО "Татинтерхим", Нижнекамский район, село Большое Афнасово (подробнее) ООО "Челны Кран Ремонт", г.Набережные Челны (подробнее) УФНС ПО РТ (подробнее) Центр независимой оценки Эксперт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