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Ставропольского края обратился ФИО3 с заявлением о признании недействительным договора купли-продажи автотранспортного средства от 08.11.2016, заключенного между должником и ФИО1, и применении последствий недействительности сделки в виде взыскания с ФИО1 в конкурсную массу должника денежных средств в размере 2 500 000 рублей. Определением Арбитражного суда Ставропольского края от 31.01.2022 заявление удовлетворено. ФИО1 обратился в Арбитражный суд Ставропольского края с заявлением о пересмотре определения суда первой инстанции по вновь открывшимся обстоятельствам. Решением Арбитражного суда Ставропольского края от 21.10.2022 заявление ФИО1 о пересмотре судебного акта по вновь открывшимся обстоятельствам удовлетворено; определение суда от 31.01.2022 отменено. Постановлением Шестнадцатого арбитражного апелляционного суда от 27.12.2022 решение суда первой инстанции отменено, в удовлетворении заявления о пересмотре судебного акта по вновь открывшимся обстоятельствам отказано. Арбитражный суд Севрео-Кавказского округа постановлением от 23.03.2023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 о пересмотре судебного акта по вновь открывшимся обстоятельствам, суд апелляционной инстанции, с выводами которого согласился окружной суд, руководствовался положениями статей 309 , 310 , 311 Арбитражного процессуального кодекса Российской Федерации, разъяснениями, данными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судебных актов по новым и вновь открывшимся обстоятельствам».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"Сбербанк России" (подробнее) Иные лица: Ассоциация арбитражных управляющих "Солидарность" (подробнее) Управление Федеральной налоговой службы по Ставропольскому краю (подробнее) Управление Федеральной службы государственной регистрации, кадастра и картографии по Ставропольскому краю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