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кредитный потребительский кооператив «Сберегательный центр Золотой фонд» (далее – кооператив) о признании должника несостоятельным (банкротом), принятое к производству как заявление о вступлении в настоящее дело о банкротстве должника. Впоследствии определением Арбитражного суда Иркутской области от 22.06.2022 произведена процессуальная замена кооператива на его правопреемника – общество «УК «Комфорт Плюс» по заявлению о включении в реестр требований кредиторов должника (далее – реестр) на сумму 28 127 226 рублей 30 копеек. Общество «УК «Комфорт Плюс» уточнило требования к должнику, просило о включении в реестр 28 810 782 рублей 47 копеек. Определением Арбитражного суда Иркутской области 04.08.2022, оставленным без изменения постановлениями Четвёртого арбитражного апелляционного суда от 01.11.2022 и Арбитражного суда Восточно-Сибирского округа от 08.02.2022, требование признано обоснованным и подлежащим удовлетворении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Исходя из содержания настоящей жалобы, заявитель не согласен с указанными судебными актами в части субординации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правовой позицией, изложенной в пунктах 3.1 и 3.4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от 29.01.2020, установив, что отношения, положенные в основу данных требований, являются компенсационным финансированием должника аффилированным лицом, пришли к выводу о наличии оснований для субординации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Агентство по обеспечению деятельности мировых судей Иркутской области (подробнее) Кредитный потребительский кооператив "Сберегательный центр" "Золотой Фонд" (подробнее) Межрайонная инспекция федеральной налоговой службы №24 по Иркутской области (подробнее) Межрайонная Инспекция Федеральной Налоговой службы России №16 по Иркутской области (подробнее) ООО "Интеракция" (подробнее) ООО "Комбит" (подробнее) ООО "УК "Комфорт плюс" (подробнее) ООО Финансовая компания "Деловые инвестиции" (подробнее) ПАО "Территориальная генерирующая компания №14" (подробнее) Ответчики: ООО Инвестиционная компания "Регион" (подробнее) Иные лица: Арбитражный суд Иркутской области (подробнее) Куйбышевский районный суд г. Иркутска (подробнее) Правобережный отдел судебных приставов г. Иркутска (подробнее) Союз "Саморегулируемая организация арбитражных управляющих "Альянс" (подробнее) Управление Федеральной службы государственной регистрации, кадастра и картографии по Иркутской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