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«ЭКАС-Оргпищепром+»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"ЭКАС-Оргпищепром+" (подробнее) Ответчики: ИФНС России по г. Курску (подробнее) Иные лица: Арбитражный суд Центрального округа (подробнее) Девятнадцатый арбитражный апелляционный суд (подробнее) УФНС по Курской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