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«Олимп-Дизайн»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"Олимп - Дизайн" (подробнее) Ответчики: Северо-Западное межрегиональное управление федеральной службы по надзору в сфере природопользования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