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Новосибирской области обратился финансовый управляющий имуществом должника ФИО1 с ходатайством об исключении из конкурсной массы должника земельного участка для ведения личного подсобного хозяйства площадью 1530 кв.м. Определением Арбитражного суда Новосибирской области от 13.10.2022, оставленным без изменения постановлением Седьмого арбитражного апелляционного суда от 22.12.2022 и постановлением Арбитражного суда Западно-Сибирского округа от 20.03.2023, в удовлетворении заявления отказано. Финансовый управляющий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исходили из отсутствия оснований для исключения земельного участка из конкурсной массы должника, поскольку спорное имущество зарегистрировано за должником, доказательств того, что указанный земельный участок является неликвидным активом, не представлено, а само по себе наложение ареста в рамках уголовного дела не является основанием для исключения имущества из конкурсной массы должника.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АО "Альфа-Банк" (подробнее) Арбитражгый суд Западно-Сибирского округа (подробнее) ЗАХАРКИНА ЮЛИЯ АЛЕКСАНДРОВНА (подробнее) Межмуниципальный отдел МВД России "Новосибирский" (подробнее) ООО "АЛИКАНТЕ" (подробнее) ООО "Финансово-правовая компания" (подробнее) ПАО Банк ВТБ (подробнее) ПАО "Сбербанк России" (подробнее) ПАО "Уральский банк реконструкции и развития" (подробнее) Седьмой арбитражный апелляционный суд (подробнее) ф/у Тагильцев Александр Валерьевич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