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Краснобаева Г.Б. в Арбитражный суд Ульяновской области обратился Гнатуш А.В. с заявлением о взыскании с Жилкина В.В. и Краснобаева В.Г. (ответчиков по ранее рассмотренному судом обособленному спору об оспаривании сделки должника) по 80 000 рублей судебных расходов на оплату услуг представителя. Определением Арбитражного суда Ульяновской области от 28.06.2022 заявление удовлетворено. Постановлением Одиннадцатого арбитражного апелляционного суда от 16.11.2022 определение суда первой инстанции изменено, заявление удовлетворено в части взыскания с Жилкина В.В. и Краснобаева В.Г. в пользу Гнатуша А.В. судебных расходов в равных долях по 34 500 рублей с каждого; в удовлетворении заявления в остальной части отказано. Арбитражный суд Поволжского округа постановлением от 09.02.2023 постановление суда апелляционной инстанции оставил без изменения. 2 Гнатуш А.В.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взыскании судебных расходов, суд апелляционной инстанции учел конкретные обстоятельства обособленного спора, характер спора, объем, сложность, качество работы, выполненной представителем, уровень оплаты аналогичных услуг, сложившийся в регионе, принципы соразмерности и разумности, компенсационный характер взыскания судебных издержек и, руководствуясь статьями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признал судебные издержки на оплату услуг представителя в сумме 69 000 рублей непосредственно связанными с рассмотрением спора и фактически понесенными с учетом объема проделанной в рамках настоящего дела работы, достаточными и подлежащими возмещению. Окружной суд согласился с выводами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