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«Анод-Урал»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"Анод-Урал" (подробнее) Ответчики: Межрайонная инспекция Федеральной налоговой службы №33 по Республике Башкортостан (подробнее) МРИ ФНС №33 по РБ (подробнее) Иные лица: ООО Заплатин А.В. директор "Анод-Урал" (подробнее) ООО Кокорина О.В. представитель "анод-Урал"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