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заявив ходатайство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Новосибирской области от 25.09.2019, постановление Седьмого арбитражного апелляционного суда от 20.11.2019 и постановление Арбитражного суда Западно-Сибирского округа от 02.06.2020 по делу № А45-39362/2017 восстановить. Судья Е.С. Корнелюк Суд: Верховный Суд РФ (подробнее) Истцы: ООО "Техавто" (подробнее) Ответчики: ООО "Транзит Дизель" (подробнее) Иные лица: Арбитражный суд Западно-Сибирского округа (подробнее) Межрайонный отдел государственного технического надзора и регистарции автомототранспортных средств ГИБДД №1 (подробнее) Судьи дела: Корнелюк Е.С. (судья) (подробнее) Последние документы по делу: Определение от 31 мая 2023 г. по делу № А45-39362/2017 Определение от 9 ноября 2020 г. по делу № А45-39362/2017 Определение от 15 сентября 2020 г. по делу № А45-39362/2017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