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«Азимут» обратилось в Арбитражный суд Пермского края с заявлением о признании ФИО1 несостоятельным (банкротом), ссылаясь на наличие задолженности, взысканной решением Арбитражного центра при Российском союзе промышленников и предпринимателей (РСПП) от 21.04.2021 по делу № 45/2021-108309-9, и определение Ленинского районного суда города Перми от 15.07.2021 по делу № 13-601/2-21 о выдаче исполнительного листа на принудительное исполнение решения третейского суда, и с учетом уточнения заявления просило включить в реестр требований кредиторов должника 1 730 000 рублей основного долга, 192 985 рублей пеней, 117 500 рублей судебных расходов. В ходе рассмотрения обоснованности заявленного требования судом первой инстанции было установлено, что должником и третьим лицом – ООО «ПК «ЗУЗМИ» произведено погашение задолженности в общей сумме 2 158 895 рублей. ООО «Азимут» уточнило требования и просило включить в третью очередь реестра требований кредиторов должника требование в сумме 3 730 264 рублей 09 копеек, в том числе 5 рублей по решению Арбитражного центра при РСПП от 21.04.2021 по делу № 45/2021-1083/09-9 и 3 730 259 рублей 09 копеек неустойки, начисленной за период с 06.02.2021 по 31.03.2022. Определением Арбитражного суда Пермского края от 08.07.2022, оставленным без изменения постановлением Семнадцатого арбитражного апелляционного суда от 10.10.2022 и постановлением Арбитражного суда Уральского округа от 30.01.2023, заявление признано необоснованным, производство по делу о банкротстве ФИО1 прекращено. ООО «Азимут»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заявленного требования, установив отсутствие у должника признаков, указанных в пункте 2 статьи 33 , пункте 2 статьи 213.3 Федерального закона от 26.10.2002 № 127-ФЗ «О несостоятельности (банкротстве)», и отсутствие признаков злоупотребления правом в действиях должника, учитывая, что после погашения задолженности сумма долга составила 5 рублей, а неустойка в общем размере 3 730 259 рублей 09 копеек не может быть учтена при определении наличия признаков банкротства должника согласно пункту 2 статьи 4 Федерального закона «О несостоятельности (банкротстве)», суды признали требование общества необоснованным и ввиду отсутствия иных заявлений о признании гражданина банкротом сделали вывод о наличии оснований для прекращения производства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"АЗИМУТ" (подробнее) Иные лица: Ассоциация "Саморегулируемая организация арбитражных управляющих "Меркурий" (подробнее) ООО "ЗУЗМИ" (подробнее) ООО ПК "ЗУЗМИ"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