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Верховный Суд Российской Федерации с кассационной жалобой на решение Арбитражного суда Тамбовской области от 05.10.2020, постановление Девятнадцатого арбитражного апелляционного суда от 27.01.2021, постановление Арбитражного суда Центрального округа от 03.06.2021 по делу № А64-10403/2019. Определением судьи Верховного Суда Российской Федерации Антоновой М.К. от 25.11.2021 кассационная жалоба администрации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11 часов 00 минут 22.12.2021. От управления и администрации поступили ходатайства о проведении судебного заседания с использованием систем видеоконференц-связи при содействии Арбитражного суда Тамбовской области. В соответствии с частью 1 статьи 153.1 Арбитражного процессуального кодекса Российской Федерации (далее – АПК РФ)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(далее – постановление Пленума от 17.02.2011 № 12)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Частью 4 статьи 159 АПК РФ предусмотрено, что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При разрешении вопроса о том, в какой срок может быть подано ходатайство об участии в судебном заседании путем использования систем видеоконференц-связи, судам следует исходить из того, что на основании части 4 статьи 159 АПК РФ такое ходатайство подается в суд первой инстанции до назначения дела к судебному разбирательству, в том числе одновременно с подачей искового заявления или направлением отзыва на исковое заявление. Если ходатайство об участии в судебном заседании путем использования систем видеоконференц-связи подано после размещения на официальном сайте арбитражного суда в сети Интернет определения о назначении дела к судебному разбирательству, суд рассматривает это ходатайство по правилам части 5 статьи 159 АПК РФ (пункт 25 постановления от 17.02.2011 № 12). Согласно части 5 статьи 159 АПК РФ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 объективным причинам. Принимая во внимание, что ходатайство об участии в судебном заседании путем использования систем видеоконференц-связи подано управлением после передачи кассационной жалобы на рассмотрение Судебной коллегии Верховного Суда Российской Федерации и в отсутствие объективных причин незадолго до назначенных даты и времени судебного заседания, а также учитывая поступившие из Арбитражного суда Тамбовской области сведения об отсутствии технической возможности осуществления видеоконференц-связи 22.12.2021 в 11 часов 00 минут (время московское), суд приходит к выводу об отсутствии оснований для удовлетворения заявленных ходатайств. Руководствуясь статьями 153.1 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Управления Федеральной антимонопольной службы по Тамбовской области и администрации города Кирсанова Тамбовской области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