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города Москвы от 23.12.2019, постановление Девятого арбитражного апелляционного суда от 22.05.2020 и постановление Арбитражного суда Московского округа от 18.08.2020 по делу № А40-228137/2019 восстановить. Судья Е.С. Корнелюк Суд: Верховный Суд РФ (подробнее) Судьи дела: Корнелюк Е.С. (судья) (подробнее) Последние документы по делу: Определение от 16 мая 2023 г. по делу № А40-228137/2019 Определение от 26 октября 2020 г. по делу № А40-228137/2019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