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07.04.2021, оставленным без изменения постановлением Пятого арбитражного апелляционного суда от 24.11.2021 и постановлением Арбитражного суда Дальневосточного округа от 22.02.2022, признан недействительным договор купли-продажи от 02.12.2016, заключенный должником с ФИО2 и ФИО3, последние обязаны возвратить имущество в конкурсную массу должника. В кассационных жалобах ФИО2 и ФИО3 просят об отмене судебных актов, ссылаясь на отсутствие условий для недействительности сделки, невозвращение уплаченных денежных средств, неосновательное применение наряду со специальными общих оснований недействительности сделки и неприменение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Заключение договора купли-продажи недвижимости без выбытия ее из владения должника и встречного предоставления во вред имеющимся кредиторам признано судами создающим условия для недействительности договора в силу пункта 2 статьи 61.2 Федерального закона от 26.10.2002 № 127ФЗ «О несостоятельности (банкротстве)» и статьи 170 Гражданского кодекса Российской Федерации. Последствия недействительности сделки применены исходя из установленной безвозмездности ее для приобретателей. К оспариванию сделок в делах о банкротстве применимы общие нормы гражданского законодательства об основаниях недействительности сделок и такое основание (мнимость) установлено судами в рассматриваемом споре. Для признания сделки недействительной по общегражданским основаниям применяется срок исковой давности, предусмотренный пунктом 1 статьи 181 Гражданского кодекса Российской Федерации и признанный соблюденным финансовым управляющим.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и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