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"Инком" (подробнее) Ответчики: АО "Научно-производственное объединение "Базальт"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