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"Книжный мир" (подробнее) Ответчики: КОМИТЕТ ИМУЩЕСТВЕННЫХ ОТНОШЕНИЙ Санкт-ПетербургА (подробнее)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