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– главе крестьянского (фермерского)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сельскохозяйственного производства и развития сельских территорий Хабаровского края (подробнее) Ответчики: ИП глава крестьянского Фермерского хозяйства Даниленко Татьяна Геннадьевна (подробнее) Иные лица: 6 ААС (подробнее) Отдел АСР Управления по вопросам миграции УМВД России по Хабаровскому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