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признании незаконными действий конкурсного управляющего должником ФИО1, взыскании с него убытков в размере 1 984 615 рублей 20 копеек. Определением Арбитражного суда Ярославской области от 26.09.2022, оставленным без изменения постановлениями Второго арбитражного апелляционного суда от 12.12.2022 и Арбитражного суда Волго-Вятского округа от 10.03.2023, производство по спору части требования о признании незаконными действий конкурсного управляющего должником прекращено; в удовлетворении требования о взыскании убытков с конкурного управляющего отказано. В кассационной жалобе, поданной в Верховный Суд Российской Федерации, заявитель просит отменить названные судебные акты в части отказа во взыскании убытков с конкурсного управляющего должником и принять по делу новый судебный акт. Доводов в части установления судом первой инстанции оснований для прекращения производства по спору в части требований о признании незаконными действий конкурсного управляющего должником жалоба заявителя не содержит.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15 , 1064 Гражданского кодекса Российской Федерации, исходили из недоказанности совокупности условий, необходимых для привлечения конкурсного управляющего к гражданско-правовой ответственности в виде взыскания убытков, недоказанности фактов удержания на территории должника и незаконного распоряжения последним принадлежащего обществу имущества. Выводы судов в обжалуемой заявителем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переоценки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"Сбербанк России" (подробнее) Ответчики: ООО "Лакокрасочные материалы" (подробнее) Иные лица: Арбитражный суд Ярославской области (подробнее) Гаврилов-Ямский районный суд Ярославской области (подробнее) ГУ Управление Пенсионного фонда РФ в Гаврилов-Ямском муниципальном районе Ярославской области (подробнее) Межрайонная Инспекция Федеральной налоговой службы №2 по Ярославской области (подробнее) ООО "ОМИА УРАЛ" (подробнее) Союз "Саморегулируемая организация арбитражных управляющих Северо-Запада" (подробнее) Управление Федеральной службы государственной регистрации,кадастра и картографии по Ярославской области (подробнее) Управление Федеральной службы судебных приставов по Ярославской области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