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«Задубровский Новый»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"Разрез" Задубровский Новый" (подробнее) Ответчики: МИФНС России №15 по Кемеровской области-Кузбассу (подробнее) ФНС России МРИ №15 по Кемеровской области - Кузбассу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