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субсидиарной ответственности по обязательствам должника его учредителя (собственника имущества) – Исполнительного Комитета Муниципального Образования г. Набережные Челны, а также бывших руководителей – Шамсудинова Рашида Бадгиевича, Гурьянова Александра Юрьевича, Мубаракшина Радифа Фираилевича. Определением Арбитражного суда Республики Татарстан от 01.09.2022, оставленным без изменения постановлениями Одиннадцатого арбитражного апелляционного суда от 28.10.2022 и Арбитражного суда Поволжского округа от 19.01.2023, заявление оставлено без удовлетворения.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9, 61.11, 61.12 Федерального закона от 26.10.2002 № 127-ФЗ «О несостоятельности (банкротстве)» ввиду установленных фактических обстоятельств дела, обусловленных, в том числе, спецификой осуществляемой должником хозяйственной деятельности, недоказанностью причинно – следственной связи между действиями (бездействием) субсидиарных ответчиков и появлением у должника признаков объективного банкротства, отказали в удовлетворении заявления. Выводы судов соответствуют нормам права, оснований для переоценки этих выводов не имеется. Несогласие заявителей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«АвтоЗапчасть КАМАЗ», конкурсному управляющему муниципальным унитарным предприятием «Электротранспорт» Залялетдинову Ильдару Назимовичу, акционерному обществу «Лизинговая компания «КАМАЗ»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