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Мехрякова Вячеслава Сергеевича в Арбитражный суд Пермского края обратились финансовый управляющий совместно с конкурсными кредиторами Романенко В.Н. и Масленниковым А.Г. с заявлением о признании недействительной сделкой договора купли-продажи недвижимого имущества от 15.10.2020 № 15/10/20, заключенного между должником и Брюховым Олегом Александровичем, и применении последствий недействительности сделки. К участию в деле в качестве третьего лица, не заявляющего самостоятельных требований относительно предмета спора, привлечено ООО «Риэл-Эстейт». Определением Арбитражного суда Пермского края от 05.07.2022 в удовлетворении заявления отказано. Постановлением Семнадцатого арбитражного апелляционного суда от 10.10.2022 определение суда первой инстанции оставлено без изменения. 2 Арбитражный суд Уральского округа постановлением от 21.12.2022 указанные судебные акты оставил без изменения. Романенко В.Н. и Масленников А.Г. обратились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оценив представленные доказательства по правилам статей 65, 71 Арбитражного процессуального кодекса Российской Федерации, руководствуясь пунктом 2 статьи 61.2, статьей 213.32 Федерального закона от 26.10.2002 № 127-ФЗ «О несостоятельности (банкротстве)», статьями 10, 168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заявителем наличия совокупности обстоятельств, необходимой для признания оспариваемой сделки недействительной как совершенной с целью причинения вреда имущественным правам кредиторов, установив, что сделка совершена при наличии равноценного встречного предоставления, в отсутствие доказательств аффилированности лиц и осведомленности ответчика о неплатежеспособности должника, наличие у ответчика финансовой возможности приобретения спорного недвижимого имущества подтверждено, в результате совершенной сделки погашены обязательства перед залоговым кредитором, доказательств реализации имущества по заниженной рыночной стоимости не представлено, обстоятельств, указывающих на выход оспариваемой сделки за пределы признаков подозрительной сделки, установленных статьей 61.2 Закона о банкротстве, и оспаривание сделки по общим основаниям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