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20.07.2022, оставленным без изменения постановлением Девятого арбитражного апелляционного суда от 24.11.2022 и постановление Арбитражного суда Московского округа от 06.02.2023, Розова Т.В. признана банкротом, в отношении нее введена процедура реализации имущества гражданина, утвержден финансовый управляющий. В кассационной жалобе Розова Т.В. просит об отмене судебных актов, ссылаясь на нарушение порядка назначения финансового управляющего, недействительность сделки с кредитором, из которой возник долг.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Исследовав и оценив представленные доказательства применительно к статьям 213.6, 213.9, 213.24 Федерального закона от 26.10.2002 № 127-ФЗ «О несостоятельности (банкротстве)», суды признали наличие у должника задолженности перед кредиторами, просроченной более трех месяцев, и основания для введения в отношении должника процедуры реализации имущества, учитывая непредставление плана реструктуризации долгов. Вопрос действительности договора займа, заключенного с кредитором, может быть разрешен по самостоятельному заявлению. С Розовой Татьяны Вячеславовны подлежит взысканию государственная пошлина за подачу кассационной жалобы в связи с отсутствием основания для освобождения от уплаты, указанного должником. Руководствуясь статьями 291.6, 291.8, частью 2 статьи 319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Розовой Татьяне Вячеславовне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Взыскать с Розовой Татьяны Вячеславовны в доход федерального бюджета 3 000 (три тысячи) рублей государственной пошлины за подачу кассационной жалобы. Поручить Арбитражному суду города Москвы выдать исполнительный лист на взыскание государственной пошлины.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