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09.03.2022 сделки признаны недействительными на сумму в 2 700 000 рублей с применением последствий недействительности. Девятый арбитражный суд постановлением от 12.09.2022 отменил определение от 09.03.2022 и отказал в удовлетворении заявления. Арбитражный суд Московского округа постановлением от 07.12.2022 постановление апелляционного суда от 12.09.2022 оставил без изменения. В кассационных жалобах Зомитев С.Ю. и общество «Лэнд-Б» просят об отмене судебных актов, ссылаясь на осуществление спорных платежей не за счет стоимости залогового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Выводы апелляционного суда о невлиянии платежей на изменение очередности погашения требований основаны на статьях 134, 138, 142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Зомитеву С.Ю. и обществу с ограниченной ответственностью «Лэнд-Б»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