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«Банк Уралсиб» (далее – банк) обратилось в суд с заявлением о признании ФИО1 несостоятельным (банкротом). Определением Арбитражного суда Республики Башкортостан от 20.03.2019, оставленным без изменения постановлениями Восемнадцатого арбитражного апелляционного суда от 14.05.2019 и Арбитражного суда Уральского округа от 01.07.2019, заявление банка принято к производству, возбуждено производство по делу о банкротстве ФИО1 В кассационной жалобе, поданной в Верховный Суд Российской Федерации, заявитель просит отменить указанные судебные акты, принять по делу новый судебный акт о возвращении заявления банка.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Принимая заявление банка к производству,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213.3, 213.5 Федерального закона от 26.10.2002 № 127-ФЗ «О несостоятельности (банкротстве)», пришёл к выводу о том, что должник обладает признаками неплатежёспособности и имеет подтверждённые вступившим в законную силу судебным актом суда общей юрисдикции и неисполненные более трёх месяцев обязательства перед банком в размере, превышающем установленное законодательством о банкротстве минимальное пороговое значение. Суды апелляционной инстанции и округа поддержали выводы суда первой инстанции. Доводы, изложенные в настоящей жалобе, являлись предметом изучения судов, получили надлежащую правовую оценку, отклонены как несостоятельные с подробным изложением мотивов отклонения.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МИФНС №29 по Республике Башкортостан (подробнее) ПАО "БАНК УРАЛСИБ" (подробнее) Иные лица: СОЮЗ "САМОРЕГУЛИРУЕМАЯ ОРГАНИЗАЦИЯ АРБИТРАЖНЫХ УПРАВЛЯЮЩИХ СУБЪЕКТОВ ЕСТЕСТВЕННЫХ МОНОПОЛИЙ ТОПЛИВНО-ЭНЕРГЕТИЧЕСКОГО КОМПЛЕКСА" (подробнее) Судьи дела: Корнелюк Е.С. (судья) (подробнее) Последние документы по делу: Определение от 5 апреля 2021 г. по делу № А07-5173/2019 Определение от 20 сентября 2019 г. по делу № А07-5173/2019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