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Северо-Западного округа от 15.11.2022 по делу № А56-108239/2019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