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финансовым управляющим в Арбитражный суд Нижегородской области подано ходатайство о завершении процедуры реализации имущества должника. ООО «НБК» (кредитор) возражало относительно применения к должнику правила об освобождении от исполнения обязательств. Определением Арбитражного суда Нижегородской области от 27.06.2022 завершена процедура реализации имущества должника, должник освобожден от дальнейшего исполнения требований кредиторов, в том числе требований кредиторов, не заявленных при введении реализации имущества гражданина, за исключением обязательств перед ООО «НБК». Постановлением Первого арбитражного апелляционного суда от 28.09.2022 определение суда первой инстанции оставлено без изменения. Арбитражный суд Волго-Вятского округа постановлением от 15.12.2022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перед кредитором,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наличия исключений для освобождения должника от обязательств перед кредиторами, предусмотренных абзацем четвертым пункта 4 статьи 213.28 Закона о банкротстве. В частности, судами установлено недобросовестное поведение должника при получении кредита, выразившееся в предоставлении недостоверных сведений о своем доходе.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АССОЦИАЦИЯ СО АУ МЕРКУРИЙ (подробнее) ГУ ЗАГС ПО НО (подробнее) МРИ ФНС 15 (подробнее) ООО "Нижновтеплоэнерго" (подробнее) ПАО РОСБАНК (подробнее) фку росреестра по но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