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«СпецСнаб71» (далее – общество) обратилось в суд с заявлением о включении в реестр требований кредиторов должника (далее – реестр) требование в размере 73 149 231 рубль 36 копеек, из которых 14 208 944 рубля 60 копеек процентов, 58 940 286 рублей 76 копеек неустойки, как обеспеченное залогом имущества должника. Определением Арбитражного суда Ростовской области от 13.07.2022 заявление удовлетворено. Постановлением Пятнадцатого арбитражного апелляционного суда от 20.10.2022, оставленным без изменения постановлением Арбитражного суда Северо-Кавказского округа от 17.01.2023,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63 , 71 , 100 Федерального закона от 26.10.2002 № 127-ФЗ «О несостоятельности (банкротстве)», пунктом 2 постановления Пленума Высшего Арбитражного Суда Российской Федерации от 06.12.2013 № 88 «О начислении и уплате процентов по требованиям кредиторов при банкротстве», исходили из того, что общество вправе заявить требование о включении в реестр суммы процентов за пользование кредитом и неустойки за период с 02.04.2021 по 25.01.2022 (дата введения в отношении должника процедуры наблюдения), в связи с чем признали его обоснованным, подлежащим включению в третью очередь реестра как обеспеченного залогом имущества должника. Выводы судов соответствуют нормам права, оснований для переоценки этих выводов не имеется.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Кроме того, в просительной части кассационной жалобы заявитель просит отменить определение Арбитражного суда Ростовской области от 13.07.2022.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противоречат правилам, установленным частью 1 статьи 291.1 Арбитражного процессуального кодекса Российской Федерации, ввиду отмены обжалуемого судебного акта вступившим в силу постановлением апелляционного суда от 20.10.2022.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Пятнадцатого арбитражного апелляционного суда от 20.10.2022 и постановления Арбитражного суда Северо-Кавказского округа от 17.01.2023 по делу № А53-12072/2021. Производство по кассационной жалобе ФИО1 в части обжалования Арбитражного суда Ростовской области от 13.07.2022 по тому же делу прекратить. Судья Верховного Суда Российской Федерации Е.С. Корнелюк Суд: Верховный Суд РФ (подробнее) Истцы: Nordea Rahoitus Suomi Oy. (подробнее) АО "ББР Банк" (подробнее) Межрайонная инспекция Федеральной налоговой службы №26 по Ростовской области (подробнее) ОБЩЕСТВО С ОГРАНИЧЕННОЙ ОТВЕТСТВЕННОСТЬЮ "КЕНИГ УНД БАУЭР РУС" (подробнее) ООО "Ника" (подробнее) ООО "СПЕЦСНАБ71" (подробнее) ООО "Уникомм" (подробнее) УФНС по РО (подробнее) Ответчики: ООО "Ника" (подробнее) Иные лица: Nordea Rahoitus Oy (подробнее) ЕРМАКОВА АНАСТАСИЯ СЕРГЕЕВНА (подробнее) Межрегиональное управление Федеральной службы по финансовому мониторингу по Южному федеральному округу (подробнее) ООО к/у "Ника" Ермакова А.С. (подробнее) ООО ХАРТИС (подробнее) Публично-правовая компания "Роскадастр" (подробнее) СРО "ААУ "Паритет"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