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ФИО4 обратился в суд с заявлением о взыскании убытков с ФИО3, ФИО2 и ФИО1, вызванных перечислением денежных средств со счёта должника в размере 1 506 850 рублей в период с 19.02.2018 по 02.10.2018. Определением Арбитражного суда Новосибирской области от 05.07.2022 заявление удовлетворено. Постановлением Седьмого арбитражного апелляционного суда от 07.09.2022, оставленным без изменения постановлением Арбитражного суда Западно-Сибирского округа от 05.12.2022, изменено определение суда первой инстанции от 05.07.2022, в пользу должника взысканы убытки со всех ответчиков солидарно в размере 1 059 350 рублей, с ФИО3 и ФИО1 солидарно в размере 447 500 рублей. В кассационных жалобах, поданных в Верховный Суд Российской Федерации, заявители просят отменить указанные судебные акты и направить обособленный спор на новое рассмотрение в Арбитражный суд Новосибирской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статей 15 , 53 и 53.1 Гражданского кодекса Российской Федерации, исходи из доказанности причинно-следственной связи между действиями ответчиков, обладающих статусом контролирующего должника лица, и убытками на стороне должника в указанном размере.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ФИО1, ФИО2 и ФИО3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инспекция Федеральной налоговой службы №13 по г. Новосибирску (подробнее) Ответчики: ООО "Меланит" (подробнее) Иные лица: АО "Альфа-Банк" (подробнее) Арбитражный суд Западно-Сибирского округа (подробнее) Временный управляющий Борзов П.И. (подробнее) ГУ МВД России по Новосибирской области (подробнее) МИФНС №17 по НСО (подробнее) ПАО "Мегафон" (подробнее) Седьмой арбитражный апелляционный суд (подробнее) Судьи дела: Корнелюк Е.С.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