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22.08.2022 утверждено мировое соглашение, прекращено производство по настоящему делу. Постановлением Арбитражного суда Московского округа от 22.12.2022 отменено определение суда первой инстанции от 22.08.2022. В кассационных жалобах, поданных в Верховный Суд Российской Федерации, заявители просят отменить указанное постановление суда округа и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кассационных жалоб таких оснований не установлено. Суд округа, руководствуясь положениями статей 156 и 160 Федерального закона от 26.10.2002 № 127-ФЗ «О несостоятельности (банкротстве)», признал необоснованными выводы суда первой инстанции о соответствии предложенной редакции мирового соглашения требованиям закона и целям процедуры банкротства, поскольку условия данного соглашения не отвечают экономическим интересам мажоритарного кредитора должника. Выводы суда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Поскольку в передаче жалоб для рассмотрения в судебном заседании Судебной коллегии Верховного Суда Российской Федерации отказано, оснований для удовлетворения ходатайства Крутикова К.В. о приостановлении исполнения обжалуемого судебного акта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Крутикову Кириллу Викторовичу, конкурсному управляющему обществом с ограниченной ответственностью «Инвест» Злотникову Андрею Анатольевичу, представителю участников общества с ограниченной ответственностью «Инвест» Качнову Максиму Эдуардовичу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Ходатайство Крутикова Кирилла Викторовича о приостановлении исполнения определения постановления Арбитражного суда Московского округа от 22.12.2022 по делу № А40-267800/2019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