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общество с ограниченной ответственностью «Антрея СПб» обратилось в суд с заявлением о включении его требования в реестр требований кредиторов должника. Определением Арбитражного суда города Санкт-Петербурга и Ленинградской области от 04.04.2018 в удовлетворении заявления отказано. Постановлением Тринадцатого арбитражного апелляционного суда от 20.06.2018 вышеуказанное определение отменено, заявление удовлетворено. Не согласившись с названными судебными актами, общество обжаловало их в кассационном порядке. Определением Арбитражного суда Северо-Западного округа от 19.03.2020, оставленным без изменения определением того же суда от 09.06.2020, производство по кассационной жалобе прекращено на основании пункта 1 части 1 статьи 150 Арбитражного процессуального кодекса Российской Федерации, в связи с нарушением срока подачи жалобы и отказом в удовлетворении ходатайства о его восстановлении. В кассационной жалобе, поданной в Верховный Суд Российской Федерации, заявитель просит отменить названные определения суда округа.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кассационной жалобе, окружной суд, руководствуясь положениями статей 117 , 121 , 276 , 281 Арбитражного процессуального кодекса Российской Федерации, разъяснениями, исходил из отсутствия уважительных причин для пропуска установленного законом срока на её подачу заявителем, осведомлённым надлежащим образом о рассмотрении обособленного спора, не проявлявшем процессуального интереса к участию в судебных заседаниях суда первой и апелляционной инстанций и не приведшим убедительных доводов в обоснование невозможности осуществления действий по кассационному обжалованию судебных актов в установленный законом срок. Проверяя обоснованность прекращения производства по жалобе заявителя, судебная коллегия окружного суда не установила нарушений норм процессуального права и согласилась с указанными выводами. Указанные обстоятельства, не свидетельствовали о лишении заявителя как участника обособленного спора права на судебную защиту. Выводы суда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«СтройМастер»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Ответчики: ООО "БалтСтройПроект" (подробнее) Иные лица: А/У Моисеев Андрей Александрович (подробнее) к/у Баулин П.Б. (подробнее) к/у Мясников А.А. (подробнее) к/у Мясников Александр Александрович (подробнее) ООО "12 Кубов Сервис" (подробнее) ООО "АНТРЕЯ СПБ" (подробнее) ООО "Бетоника" (подробнее) ООО "МегаСтрой" (подробнее) САУ Северная столица (подробнее) Судьи дела: Корнелюк Е.С. (судья) (подробнее) Последние документы по делу: Определение от 28 июня 2021 г. по делу № А56-33618/2017 Определение от 9 сентября 2020 г. по делу № А56-33618/2017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