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08.06.2022 завершена процедура реализации имущества ФИО1,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Постановлением Одиннадцатого арбитражного апелляционного суда от 26.09.2022 определение суда первой инстанции в части освобождения должника от исполнения обязательств перед кредиторами отменено; в применении к должнику правила об освобождении от исполнения обязательств отказано; в остальной части определение суда от 08.06.2022 оставлено без изменения. Арбитражный суд Поволжского округа постановлением от 29.11.2022 постановление суда апелляционной инстанции отменил и оставил в силе определение суда первой инстанции. АО «АктивКапитал Банк»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первой и кассационной инстанций руководствовались статьей 213.28 Федерального закона от 26.10.2002 № 127-ФЗ «О несостоятельности (банкротстве)»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умышленного уклонения от исполнения обязательств, учитывая, что должник выступал как поручителем по обязательствам основного должника, так и залогодателем, передавшим в залог свое имущество, за счет которого большая часть кредиторской задолженности погашена, заявитель, являясь единственным конкурсным кредитором должника, с заявлениями об оспаривании сделок в суд не обращался.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Лазарев Сергей Михайлович, г. Бавлы (подробнее) Иные лица: АО "АктивКапитал Банк", г.Самара (подробнее) Арбитражный суд Поволжского округа (подробнее) Арбитражный суд Самарской области (подробнее) Арбитражный управляющий Рычков Алексей Михайлович, Самарская область, с.Красный Яр (подробнее) ПАО "АктивКапиталБанк" (подробнее) Управление Федеральной службы государственной регистрации, кадастра и картографии по РТ (подробнее) Управление Федеральной службы судебных приставов по РТ г. Казань (подробнее) ф/у Чарикова Елена Викторовна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