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взыскании с заявителя по делу о банкротстве - инспекции Федеральной налоговой службы России № 29 по городу Москве (далее – уполномоченный орган) вознаграждения конкурсного управляющего и возмещения понесённых судебных расходов. Определением Арбитражного суда города Москвы от 30.07.2021, оставленным без изменения постановлением Девятого арбитражного апелляционного суда от 04.10.2021, с уполномоченного органа взыскано в пользу ФИО1 654 996 рублей 54 копейки. Постановлением Арбитражного суда Московского округа от 09.02.2022 определение суда первой инстанции от 30.07.2021 и постановление апелляционного суда от 04.10.2021 отменены, обособленный спор направлен на новое рассмотрение в суд первой инстанции. При новом рассмотрении определением Арбитражного суда города Москвы от 18.05.2022, оставленным без изменения постановлениями Девятого арбитражного апелляционного суда от 12.09.2022 и Арбитражного суда Московского округа от 01.12.2022, в удовлетворении заявленного требования отказано. В кассационной жалобе, поданной в Верховный Суд Российской Федерации, заявитель просит отменить указанные судебные акты и обособленный спор направить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требований управляющего, суды, руководствуясь статьей 20.6 Федерального закона от 26.10.2002 № 127-ФЗ «О несостоятельности (банкротстве)», разъяснениями, изложенными в пункте 15 постановления Пленума Высшего Арбитражного Суда Российской Федерации от 17.12.2009 № 91 «О порядке погашения расходов по делу о банкротстве», установив, что уполномоченным органом ранее было заявлено ходатайство о прекращении производства по делу в связи с отсутствием имущества у должника; определением суда первой инстанции от 02.12.2019 произведена замена взыскателя с должника на уполномоченный орган, реализовавший своё право на выбор соответствующего способа распоряжения требованием о привлечении к субсидиарной ответственности, пришли к выводу о том, что новый конкурсный управляющий, утверждённый на должность 07.08.2019, должен был знать об отсутствии средств для погашения расходов за счет имущества должника, между тем в суд с заявлением о прекращении производства по делу на основании абзаца восьмого пункта 1 статьи 57 Закона о банкротстве или решения вопроса о дальнейшем финансировании расходов не обращался.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были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ЗАО "Барамист-Урал" (подробнее) ЗАО Трест Уралдомнаремонт (подробнее) ИФНС России №29 по г. Москве (подробнее) ОАО "Банк ВТБ" (подробнее) ОАО "Уралэлектромедь" (подробнее) ООО "НИЖНЕТАГИЛЬСКИЙ ЗАВОД ОГНЕУПОРНЫХ МАТЕРИАЛОВ" (подробнее) ООО "Промхимсервис" (подробнее) ООО ТД "СтальСнабСтройМонтаж" (подробнее) Ответчики: ООО "Нижнетагильский завод огнеупорных материалов" к/у Зайцев Д .Е. (подробнее) ООО "Тагильский огнеупорный завод" (подробнее) Иные лица: ИФНС России №29 по г.Москве (подробнее) нижнетагильский завод огнеупорных материалов (подробнее) НП "Ассоциация МСРО АУ"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