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«ДробСпецМонтаж»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СТИН (подробнее) ООО ЭЛЕКТРОТЕХНИЧЕСКИЙ ЗАВОД БМ-ЭНЕРГО (подробнее) Федеральное бюджетное учреждение Уральский региональный центр судебной экспертизы Министерства юстиции Российской Федерации (подробнее) Ответчики: ООО ДРОБСПЕЦМОНТАЖ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