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суда округа соответствуют правовой позиции Судебной коллегии по экономическим спорам Верховного Суда Российской Федерации, изложенной в определении от 10.08.2018 № 301-КГ18-2640.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Камчатскому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"Агентство безопасности "Бриар" (подробнее) Ответчики: Управление Федеральной антимонопольной службы по Камчатскому краю (подробнее) Иные лица: Арбитражный суд Дальневосточного округа (подробнее) Заболиченко Екатерина Кузьминична-представитель истца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