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 Пэкэдж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АР Пэкэджинг" (подробнее) Ответчики: Краснодар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