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его банкротстве ФИО1 обратился в арбитражный суд с жалобой на действия (бездействие) финансового управляющего имуществом должника ФИО2, выразившиеся во внесении недостоверных сведений в реестр требований кредиторов, в анализ финансового состояния, в заключение о наличии (отсутствии) признаков фиктивного (преднамеренного) банкротства, в отчет, а также в неознакомлении лиц, участвующих в собрании от 05.02.2019, с материалами собрания кредиторов, заявив также ходатайство об отстранении ФИО2 от исполнения обязанностей в деле о банкротстве должника. Кроме того, должник просил признать недействительным решения собрания кредиторов от 05.02.2019. Определением арбитражного суда первой инстанции от 11.07.2019, оставленным без изменения постановлениями судов апелляционной инстанции от 30.09.2019 и округа от 17.12.2019, признаны обоснованными доводы жалобы ФИО1 в части внесения финансовым управляющим недостоверных сведений в реестр требований кредиторов, в удовлетворении жалобы в остальной части отказано. В кассационной жалобе, поданной в Верховный Суд Российской Федерации, должник просит отменить обжалуемые судебные акты. По смыслу части 1 статьи 291.1 рассмотрению,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Доводы заявителя кассационной жалобы сводятся к несогласию с судебными актами в части отказа в удовлетворении жалобы на действия (бездействие) финансового управляющего ФИО2 Разрешая спор в обжалуемой части,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20.3, 20.4, 60, 83, 129, 145, 213.9 Федерального закона от 26.10.2002 № 127-ФЗ «О несостоятельности (банкротстве)» (далее - Закон о банкротстве), не усмотрели оснований для признания действий (бездействия) финансового управляющего ФИО2 незаконными и отстранении его от исполнения обязанностей финансового управляющего имуществом должника, с чем впоследствии согласился суд округа. Доводы кассационной жалобы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И.А.Российской Федерации Суд: Верховный Суд РФ (подробнее) Истцы: ОАО коммерческий банк "Солидарность" (подробнее) ООО "АНРО" (подробнее) ООО "АРНО" (подробнее) ООО КБ "ЭРГОБАНК" (подробнее) ООО "МФЦ Капитал" (подробнее) Ф/ Барановского А.П. - Жуков С.С. (подробнее) Ф/у Барановского А.П. - Жуков С.С. (подробнее) Иные лица: АНО эксперт "Бюро судебных экспертиз" Кулакова Н.В. (подробнее) Главное управление по вопросам миграции МВД России (подробнее) Межрайонная ИФНС России №51 по г. Москве (подробнее) Росреестр по г. Москве (подробнее) Савеловский районный суд г.Москвы (подробнее) СРО Союз арбитражных управляющих "Авангард"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