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одновременно заявив ходатайство о предоставлении отсрочки уплаты государственной пошлины за рассмотрение кассационной жалобы.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Рассмотрев ходатайство и приложенные к нему документы, судья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Требуемые документы, отражающие имущественное положение заявителя, в полном объеме не представлены (не представлена выписка из банка по счету 40702810301500095747), поэтому ходатайство об отсрочке уплаты государственной пошлины удовлетворению не подлежит. Кроме того, не представлено доказательств возбуждения в отношении общества дела о банкротстве. Согласно пункту 1 части 1 статьи 2915 Арбитражного процессуального кодекса Российской Федерации кассационная жалоба возвращается без рассмотрения по существу, если она не отвечает требованиям части 5 статьи 2913 названного Кодекса. Руководствуясь статьями 102 , 184 , 185 , 2913, 2915 Арбитражного процессуального кодекса Российской Федерации, статьями 33322, 33341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«ЕвроПоток» об отсрочке уплаты государственной пошлины отказать, кассационную жалобу возвратить заявителю. Судья Верховного Суда А.Г. Першутов Российской Федерации Суд: Верховный Суд РФ (подробнее) Истцы: Ответчики: ИП Катунцев Владимир Андреевич (подробнее) ООО "ЕвроПоток" (подробнее) Судьи дела: Першутов А.Г. (судья) Последние документы по делу: Определение от 20 февраля 2023 г. по делу № А70-19754/2021 Определение от 16 ноября 2022 г. по делу № А70-19754/2021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