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«Российская лесопромышленная компания «Рослеспром»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ИФНС России №1 по г.Москве (подробнее) ОАО "РОССИЙСКАЯ ЛЕСОПРОМЫШЛЕННАЯ КОМПАНИЯ "РОСЛЕСПРОМ" (подробнее) Ответчики: ИНСПЕКЦИЯ МИНИСТЕРСТВА РОССИЙСКОЙ ФЕДЕРАЦИИ ПО НАЛОГАМ И СБОРАМ №1 ПО ЦЕНТРАЛЬНОМУ АДМИНИСТРАТИВНОМУ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