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Благотворительному фонду содействия в охране и реконструкции объектов культурного наследия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АНО КУЛЬТУРЫ МУЗЫКАЛЬНЫЙ ТЕАТР "АМАДЕЙ" ПОД РУКОВОДСТВОМ ОЛЕГА МИТРОФАНОВА (подробнее) БЛАГОТВОРИТЕЛЬНЫЙ ФОНД СОДЕЙСТВИЯ В ОХРАНЕ И РЕКОНСТРУКЦИИ ОБЪЕКТОВ КУЛЬТУРНОГО НАСЛЕДИЯ (подробнее) ИП Златьева Н.Н. (подробнее) Ответчики: Главное управление Федеральной службы судебных приставов по г. Москве (подробнее) Дорогомиловское ОСП ГУФССП России по г. Москве СПИ Муслимов М.Г.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