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«Находкинский морской рыбный порт» обратилось в Арбитражный суд Хабаровского края с иском о взыскании с ОАО «Российские железные дороги» 3 705 479 рублей 50 копеек неустойки за просрочку доставки грузов по железнодорожным транспортным накладным №№ ЭЖ764155, ЭЖ764422, ЭЖ764272. К участию в деле в качестве третьих лиц, не заявляющих самостоятельных требований относительно предмета спора, привлечены ООО «Евраз торговая компания», АО «Евраз Нижнетагильский металлургический комбинат». Решением Арбитражного суда Хабаровского края от 09.06.2022 иск удовлетворен в части взыскания 2 296 342 рублей 86 копеек неустойки; в удовлетворении иска в остальной части отказано. Постановлением Шестого арбитражного апелляционного суда от 25.08.2022 решение суда первой инстанции оставлено без изменения. Арбитражный суд Дальневосточного округа постановлением от 25.11.2022 указанные судебные акты оставил без изменения. ОАО «РЖД»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72 893 рублей 16 копеек неустойки, ссылаясь на существенные нарушения норм права. АО «Находкинский морской рыбный порт»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не установлено. Удовлетворяя иск в части,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установили основания для увеличения сроков доставки грузов ввиду оказания грузоотправителю услуг по размещению груженых вагонов на железнодорожных путях общего пользования в рамках договора с перевозчиком, уменьшили период просрочки доставки груза до 6 суток исходя из даты фактического прибытия спорных вагонов на станцию назначения и руководствовались положениями статей 309 , 310 , 792 , 793 Гражданского кодекса Российской Федерации, статьями 33 , 97 Федерального закона от 10.01.2003 № 18-ФЗ «Устав железнодорожного транспорта Российской Федерации», пунктом 14 Правил исчисления сроков доставки грузов, порожних грузовых вагонов железнодорожным транспортом, утвержденных приказом Минтранса Российской Федерации от 07.08.2015 № 245.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"Находкинский морской рыбный порт" (подробнее) Ответчики: ОАО "Российские железные дороги"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