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22.11.2021 обратился в Верховный Суд Российской Федерации с жалобой на определение судьи Верховного Суда Российской Федерации от 21.10.2021 № 310-ЭС21-18782 и постановление Арбитражного суда Центрального округа от 18.06.2021 по делу № А83-4609/2019 Арбитражного суда Республики Крым,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СудаРоссийской Федерации А.Н. Маненков Суд: Верховный Суд РФ (подробнее) Истцы: ИП Ильхасан Ибрагим Алиевич (подробнее) Ответчики: ИП Белов Сергей Андреевич (подробнее) Судьи дела: Маненков А.Н.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