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города Санкт-Петербурга и Ленинградской области с иском к Компании Siemens Mobility GmbH (Компания «Сименс Мобилити Гмбх») и ООО «Сименс Мобильность» о признании недействительным одностороннего расторжения договора о техническом обслуживании и ремонте высокоскоростных поездов от 20.04.2007 № 232 к/т и обязании ответчика исполнять обязательства по договору и одновременно заявило о принятии обеспечительных мер в виде передачи истцу для хранения и использования специальных инструментов, измерительного оборудования, запасных частей, а также других материалов и оборудования, необходимого для исполнения договора. Определением Арбитражного суда города Санкт-Петербурга и Ленинградской области от 28.04.2022, оставленным без изменения постановлением Тринадцатого арбитражного апелляционного суда от 02.08.2022 и постановлением Арбитражного суда Северо-Западного округа от 17.10.2022, заявление о принятии обеспечительных мер удовлетворено. Компания Siemens Mobility GmbH (Компания «Сименс Мобилити Гмбх») обратилась в Судебную коллегию Верховного Суда Российской Федерации с 2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обеспечительных мер суды руководствовались положениями статей 90, 91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предмета спора, разумности и обоснованности требования заявителя о применении обеспечительных мер; вероятности причинения заявителю значительного ущерба в случае непринятия обеспечительных мер; обеспечения баланса интересов заинтересованных сторон.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