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Рощин Михаил Михайлович обратился в суд с заявлением о признании недействительными сделками соглашения о разделе общего имущества супругов от 10.12.2015г. и дополнительное соглашение к нему от 15.12.2015г., заключенные между должником и Куциной Ю.А. Определением Арбитражного суда города Москвы от 03.07.2019, оставленным без изменения постановлением Девятого арбитражного апелляционного суда от 13.09.2019, в удовлетворении заявления отказано. Постановлением Арбитражного суда Московского округа от 14.01.2020 вышеуказанные судебные акты отменены, обособленный спор направлен на новое рассмотрение в суд первой инстанции. При новом рассмотрении определением Арбитражного суда города Москвы от 29.04.2022 оспариваемые соглашение и дополнительное соглашения к нему признаны недействительными сделками. Дополнительным определением Арбитражного суда города Москвы от 29.04.2022 применены последствия недействительности оспариваемых сделок. Постановлениями Девятого арбитражного апелляционного суда от 25.07.2022 и Арбитражного суда Московского округа от 11.10.2022 принятые на новом рассмотрении определения суда первой инстанции оставлены без изменения. 2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суды, руководствуясь пунктом 2 статьи 61.2 Федерального закона от 26.10.2002 № 127-ФЗ «О несостоятельности (банкротстве)», исходили из доказанности совокупности условий для признания недействительными сделками оспариваемых соглашения о разделе имущества супругов и дополнительного соглашения к нему, заключенных между неплатёжеспособным должником и его супругой, по основанию причинения вреда имущественным правам кредиторов;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Куциной Юлии Андреевне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