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Муниципальное унитарное производственное предприятие электрических сетей (далее – Предприятие) обратилось в Арбитражный суд Хабаровского края с исковым заявлением, уточненным в порядке статьи 49 Арбитражного процессуального кодекса Российской Федерации (далее – АПК РФ), к акционерному обществу «Компания Дельта» (далее – Общество) о взыскании 7 770 273 рублей расходов, связанных с установкой общедомовых приборов учета электрической энергии. Решением Арбитражного суда Хабаровского края от 10.02.2022, оставленным без изменения постановлением Шестого арбитражного апелляционного суда от 06.07.2022 и постановлением Арбитражного суда Дальневосточного округа от 27.09.2022,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 на неверное исчисление срока исковой давности. По мнению Предприятия, суды не учли, что последствия совместного ввода приборов учета в эксплуатацию в качестве общедомового имущества спустя длительное время не может быть расценено как недобросовестное поведение истца.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обоснование требований Предприятие ссылалось на то, что произвело установку общедомовых приборов учета электрической энергии в многоквартирных домах г. Комсомольска-на-Амуре, которые на момент рассмотрения дела находятся в управлении и обслуживании у Общества. Общество оставило без удовлетворения претензию с требованием в течение 10 дней рассмотреть вопрос о порядке компенсации затрат, связанных с установкой в размере 7 024 282 рубля. Исследовав и оценив по правилам статьи 71 АПК РФ представленные доказательства, приняв во внимание обстоятельства, установленные при рассмотрении дела №А73-12132/2017, руководствуясь статьями 10 , 195 , 196 , 199 , 200 Гражданского кодекса Российской Федерации, положениями Федерального закона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Правилами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утвержденных постановлением Правительства Российской Федерации от 13.08.2006 №491,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суды отказали в удовлетворении требований ввиду истечения срока исковой давности по заявленным требованиям, констатировав также, что в действиях Предприятия усматриваются признаки злоупотребления правом. Судебные инстанции установили, что установка приборов учета и допуск в эксплуатацию производились Предприятием в 2008-2009 годах для собственных нужд, как сетевой организации в целях определения объема и стоимости услуг по передаче электрической энергии во взаиморасчетах с их заказчиком и направленная на взаимодействие с ресурсоснабжающей организацией. Поскольку в 2018-2019 годах истцом фактически производилась не установка приборов учета, а их замена, то правовых оснований возмещать истцу расходы, связанные с заменой приборов учета, которые изначально установлены по истечении продолжительного периода времени, за пределами срока исковой давности, в рассматриваемом случае не имелось. Суды также учли недобросовестное поведение Предприятия по изменению статуса приборов учета (контрольно-расчетные) и вводу их в эксплуатацию в качестве общедомовых спустя длительное время, что зависело от своевременных действий истца. Учитывая, что приборы учета в МКД, находящихся под управлением ответчика (позиции с 1 по 277) установлены до вступления в законную силу Закона №261-ФЗ, суды признали, что отсутствуют правовые основания для возмещения расходов, связанных с установкой общедомовых приборов учета электрической энергии. Относительно приборов учета (позиции с 289 по 318), которые как указывает истец, были установлены в 2018-2019 годах, суды заключили, что фактически приборы были установлены в период 2008-2009, 2012-2013 годов, что подтверждается договором подряда между МУ ППЭС и ООО «Электротехнические системы», строительно-техническими экспертизами.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Муниципального унитарного производственного предприятия электрических сетей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Муниципальное унитарное производственное предприятие электрических сетей (подробнее) Ответчики: АО "Компания Дельта" (подробнее) Судебная практика по: Злоупотребление правом Судебная практика по применению нормы ст. 10 ГК РФ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