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Малина Мартин Мартинович (подробнее) Ответчики: Управление Федеральной налоговой службы по Камчатскому краю (подробнее) Иные лица: Арбитражный суд Дальневосточного округа (подробнее) ГУ Отделение Пенсионного фонда Российской Федерации по Камчатскому краю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